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7E49FD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1B41F04A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</w:t>
      </w:r>
      <w:r w:rsidR="0095014C">
        <w:rPr>
          <w:rFonts w:ascii="Times New Roman" w:hAnsi="Times New Roman" w:cs="Times New Roman"/>
          <w:b/>
          <w:bCs/>
        </w:rPr>
        <w:t>december 5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B4D9752" w14:textId="77777777" w:rsidR="00746877" w:rsidRPr="006A23BC" w:rsidRDefault="00746877" w:rsidP="00746877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 xml:space="preserve">Telki </w:t>
      </w:r>
      <w:proofErr w:type="spellStart"/>
      <w:r w:rsidRPr="006A23BC">
        <w:rPr>
          <w:rFonts w:ascii="Times New Roman" w:hAnsi="Times New Roman" w:cs="Times New Roman"/>
          <w:b/>
        </w:rPr>
        <w:t>viziközművek</w:t>
      </w:r>
      <w:proofErr w:type="spellEnd"/>
      <w:r w:rsidRPr="006A23BC">
        <w:rPr>
          <w:rFonts w:ascii="Times New Roman" w:hAnsi="Times New Roman" w:cs="Times New Roman"/>
          <w:b/>
        </w:rPr>
        <w:t xml:space="preserve"> 15 éves </w:t>
      </w:r>
      <w:r>
        <w:rPr>
          <w:rFonts w:ascii="Times New Roman" w:hAnsi="Times New Roman" w:cs="Times New Roman"/>
          <w:b/>
        </w:rPr>
        <w:t>G</w:t>
      </w:r>
      <w:r w:rsidRPr="006A23BC">
        <w:rPr>
          <w:rFonts w:ascii="Times New Roman" w:hAnsi="Times New Roman" w:cs="Times New Roman"/>
          <w:b/>
        </w:rPr>
        <w:t xml:space="preserve">ördülő </w:t>
      </w:r>
      <w:r>
        <w:rPr>
          <w:rFonts w:ascii="Times New Roman" w:hAnsi="Times New Roman" w:cs="Times New Roman"/>
          <w:b/>
        </w:rPr>
        <w:t>F</w:t>
      </w:r>
      <w:r w:rsidRPr="006A23BC">
        <w:rPr>
          <w:rFonts w:ascii="Times New Roman" w:hAnsi="Times New Roman" w:cs="Times New Roman"/>
          <w:b/>
        </w:rPr>
        <w:t>ejlesztési Terv jóváhagyása</w:t>
      </w:r>
    </w:p>
    <w:p w14:paraId="78E0EFCA" w14:textId="77777777" w:rsidR="00746877" w:rsidRPr="003C73BE" w:rsidRDefault="00746877" w:rsidP="002C1F68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685C0973" w14:textId="2AAD2C0D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</w:t>
      </w:r>
      <w:r w:rsidR="0095014C">
        <w:rPr>
          <w:rFonts w:ascii="Times New Roman" w:hAnsi="Times New Roman" w:cs="Times New Roman"/>
          <w:b/>
          <w:bCs/>
        </w:rPr>
        <w:t>12.05.</w:t>
      </w:r>
    </w:p>
    <w:p w14:paraId="2DE35E5D" w14:textId="4CB20D23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4687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6A7EA9C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2E00775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78B1AD4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4E90EC4A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D63A4E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C47814">
        <w:rPr>
          <w:rFonts w:ascii="Times New Roman" w:hAnsi="Times New Roman" w:cs="Times New Roman"/>
        </w:rPr>
        <w:t xml:space="preserve"> </w:t>
      </w:r>
      <w:r w:rsidRPr="00D63A4E">
        <w:rPr>
          <w:rFonts w:ascii="Times New Roman" w:hAnsi="Times New Roman" w:cs="Times New Roman"/>
        </w:rPr>
        <w:t>rendkívüli</w:t>
      </w:r>
    </w:p>
    <w:p w14:paraId="28C5B258" w14:textId="77777777" w:rsidR="00746877" w:rsidRPr="00084F1F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3579D2E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1335C4EE" w14:textId="77777777" w:rsidR="00746877" w:rsidRDefault="00746877" w:rsidP="00746877">
      <w:pPr>
        <w:spacing w:after="0"/>
        <w:rPr>
          <w:rFonts w:ascii="Times New Roman" w:hAnsi="Times New Roman" w:cs="Times New Roman"/>
        </w:rPr>
      </w:pPr>
    </w:p>
    <w:p w14:paraId="10D0A26D" w14:textId="77777777" w:rsidR="00746877" w:rsidRPr="003C73BE" w:rsidRDefault="00746877" w:rsidP="00746877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2EF3D969" w14:textId="48A0F156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  <w:r w:rsidRPr="006A23BC">
        <w:rPr>
          <w:rFonts w:ascii="Times New Roman" w:hAnsi="Times New Roman" w:cs="Times New Roman"/>
        </w:rPr>
        <w:t xml:space="preserve">A </w:t>
      </w:r>
      <w:proofErr w:type="spellStart"/>
      <w:r w:rsidRPr="006A23BC">
        <w:rPr>
          <w:rFonts w:ascii="Times New Roman" w:hAnsi="Times New Roman" w:cs="Times New Roman"/>
        </w:rPr>
        <w:t>viziközmű</w:t>
      </w:r>
      <w:proofErr w:type="spellEnd"/>
      <w:r w:rsidRPr="006A23BC">
        <w:rPr>
          <w:rFonts w:ascii="Times New Roman" w:hAnsi="Times New Roman" w:cs="Times New Roman"/>
        </w:rPr>
        <w:t xml:space="preserve"> szolgáltatásról szóló 2011.évi CCIX. törvény</w:t>
      </w:r>
    </w:p>
    <w:p w14:paraId="5BE8524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A881E5" w14:textId="27D521C4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Költségvetési források a víziközmű használati díj terhére</w:t>
      </w:r>
    </w:p>
    <w:p w14:paraId="2D8C18D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12432CD" w14:textId="367D1274" w:rsidR="00FE7EFB" w:rsidRPr="00746877" w:rsidRDefault="00746877" w:rsidP="005B6AC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05E163AF" w14:textId="77777777" w:rsidR="00635FB7" w:rsidRDefault="00635FB7" w:rsidP="00635FB7">
      <w:pPr>
        <w:spacing w:after="0" w:line="216" w:lineRule="auto"/>
        <w:jc w:val="both"/>
        <w:rPr>
          <w:rFonts w:ascii="Times New Roman" w:hAnsi="Times New Roman" w:cs="Times New Roman"/>
        </w:rPr>
      </w:pPr>
    </w:p>
    <w:p w14:paraId="2DF595C7" w14:textId="11D36F09" w:rsidR="00635FB7" w:rsidRPr="00635FB7" w:rsidRDefault="00635FB7" w:rsidP="00635FB7">
      <w:pPr>
        <w:spacing w:after="0"/>
        <w:jc w:val="both"/>
        <w:rPr>
          <w:rFonts w:ascii="Times New Roman" w:hAnsi="Times New Roman" w:cs="Times New Roman"/>
        </w:rPr>
      </w:pPr>
      <w:r w:rsidRPr="00635FB7">
        <w:rPr>
          <w:rFonts w:ascii="Times New Roman" w:hAnsi="Times New Roman" w:cs="Times New Roman"/>
        </w:rPr>
        <w:t>A 2011. évi CCIX. törvény a víziközmű-szolgáltatásról rendelkezik a vízi közművek 15 éves Gördülő Fejlesztési Tervének elkészítéséről. Az említett törvény 11. §-a részletezi a feladat ellátás módját, melynek lényege, hogy a víziközmű-szolgáltatás (vízellátás,</w:t>
      </w:r>
      <w:r w:rsidR="007511AF">
        <w:rPr>
          <w:rFonts w:ascii="Times New Roman" w:hAnsi="Times New Roman" w:cs="Times New Roman"/>
        </w:rPr>
        <w:t xml:space="preserve"> </w:t>
      </w:r>
      <w:r w:rsidRPr="00635FB7">
        <w:rPr>
          <w:rFonts w:ascii="Times New Roman" w:hAnsi="Times New Roman" w:cs="Times New Roman"/>
        </w:rPr>
        <w:t xml:space="preserve">szennyvízelvezetés és – tisztítás) ellátásért felelőse, jelen esetünkben az önkormányzatnak el kell készítenie és meg kell küldenie a Magyar Energetikai és Közmű Szabályozási Hivatalhoz (MEKH) a 15 évre szóló, úgynevezett Gördülő Fejlesztési Tervet, amely két részből áll: Felújítási és Pótlási Tervből, valamint a Beruházási Tervből. </w:t>
      </w:r>
    </w:p>
    <w:p w14:paraId="417FC138" w14:textId="77777777" w:rsidR="00635FB7" w:rsidRPr="00635FB7" w:rsidRDefault="00635FB7" w:rsidP="00635FB7">
      <w:pPr>
        <w:spacing w:after="0"/>
        <w:jc w:val="both"/>
        <w:rPr>
          <w:rFonts w:ascii="Times New Roman" w:hAnsi="Times New Roman" w:cs="Times New Roman"/>
        </w:rPr>
      </w:pPr>
    </w:p>
    <w:p w14:paraId="5D245796" w14:textId="77777777" w:rsidR="00635FB7" w:rsidRPr="00635FB7" w:rsidRDefault="00635FB7" w:rsidP="00635FB7">
      <w:pPr>
        <w:spacing w:after="0"/>
        <w:jc w:val="both"/>
        <w:rPr>
          <w:rFonts w:ascii="Times New Roman" w:hAnsi="Times New Roman" w:cs="Times New Roman"/>
        </w:rPr>
      </w:pPr>
      <w:r w:rsidRPr="00635FB7">
        <w:rPr>
          <w:rFonts w:ascii="Times New Roman" w:hAnsi="Times New Roman" w:cs="Times New Roman"/>
        </w:rPr>
        <w:t xml:space="preserve">Ez a fejlesztési terv tartalmazza a vízi közműveken, vezetékeken, műtárgyakon, szennyvíztisztító telepen 15 év alatt elvégzendő fejlesztéseket és beruházásokat tartalmazza. A tervek végrehajtását a MEKH ellenőrzi. </w:t>
      </w:r>
    </w:p>
    <w:p w14:paraId="5640F1F4" w14:textId="77777777" w:rsidR="00635FB7" w:rsidRPr="00635FB7" w:rsidRDefault="00635FB7" w:rsidP="00635FB7">
      <w:pPr>
        <w:spacing w:after="0"/>
        <w:jc w:val="both"/>
        <w:rPr>
          <w:rFonts w:ascii="Times New Roman" w:hAnsi="Times New Roman" w:cs="Times New Roman"/>
        </w:rPr>
      </w:pPr>
    </w:p>
    <w:p w14:paraId="148EFD07" w14:textId="31CD39DE" w:rsidR="00635FB7" w:rsidRPr="00635FB7" w:rsidRDefault="00635FB7" w:rsidP="00635FB7">
      <w:pPr>
        <w:spacing w:after="0"/>
        <w:jc w:val="both"/>
        <w:rPr>
          <w:rFonts w:ascii="Times New Roman" w:hAnsi="Times New Roman" w:cs="Times New Roman"/>
        </w:rPr>
      </w:pPr>
      <w:r w:rsidRPr="00635FB7">
        <w:rPr>
          <w:rFonts w:ascii="Times New Roman" w:hAnsi="Times New Roman" w:cs="Times New Roman"/>
        </w:rPr>
        <w:t>A törvény rendelkezéseinek megfelelően ill., részben az önkormányzati feladatokat is átvállalva az ÉDV Zrt. 20</w:t>
      </w:r>
      <w:r w:rsidR="00EC3887">
        <w:rPr>
          <w:rFonts w:ascii="Times New Roman" w:hAnsi="Times New Roman" w:cs="Times New Roman"/>
        </w:rPr>
        <w:t>2</w:t>
      </w:r>
      <w:r w:rsidR="0024760F">
        <w:rPr>
          <w:rFonts w:ascii="Times New Roman" w:hAnsi="Times New Roman" w:cs="Times New Roman"/>
        </w:rPr>
        <w:t>1</w:t>
      </w:r>
      <w:r w:rsidRPr="00635FB7">
        <w:rPr>
          <w:rFonts w:ascii="Times New Roman" w:hAnsi="Times New Roman" w:cs="Times New Roman"/>
        </w:rPr>
        <w:t xml:space="preserve">. augusztusában elkészítette a </w:t>
      </w:r>
      <w:r w:rsidR="0024760F">
        <w:rPr>
          <w:rFonts w:ascii="Times New Roman" w:hAnsi="Times New Roman" w:cs="Times New Roman"/>
        </w:rPr>
        <w:t xml:space="preserve">2022.évre vonatkozó </w:t>
      </w:r>
      <w:r w:rsidRPr="00635FB7">
        <w:rPr>
          <w:rFonts w:ascii="Times New Roman" w:hAnsi="Times New Roman" w:cs="Times New Roman"/>
        </w:rPr>
        <w:t>Gördülő Fejlesztési Tervet.</w:t>
      </w:r>
    </w:p>
    <w:p w14:paraId="4C8DB1C9" w14:textId="77777777" w:rsidR="00635FB7" w:rsidRPr="00635FB7" w:rsidRDefault="00635FB7" w:rsidP="00635FB7">
      <w:pPr>
        <w:spacing w:after="0"/>
        <w:jc w:val="both"/>
        <w:rPr>
          <w:rFonts w:ascii="Times New Roman" w:hAnsi="Times New Roman" w:cs="Times New Roman"/>
        </w:rPr>
      </w:pPr>
    </w:p>
    <w:p w14:paraId="72EA475B" w14:textId="26833D4D" w:rsidR="00635FB7" w:rsidRPr="00635FB7" w:rsidRDefault="00635FB7" w:rsidP="00635FB7">
      <w:pPr>
        <w:spacing w:after="0"/>
        <w:jc w:val="both"/>
        <w:rPr>
          <w:rFonts w:ascii="Times New Roman" w:hAnsi="Times New Roman" w:cs="Times New Roman"/>
        </w:rPr>
      </w:pPr>
      <w:r w:rsidRPr="00635FB7">
        <w:rPr>
          <w:rFonts w:ascii="Times New Roman" w:hAnsi="Times New Roman" w:cs="Times New Roman"/>
        </w:rPr>
        <w:t>A</w:t>
      </w:r>
      <w:r w:rsidR="0024760F">
        <w:rPr>
          <w:rFonts w:ascii="Times New Roman" w:hAnsi="Times New Roman" w:cs="Times New Roman"/>
        </w:rPr>
        <w:t>z érintett időszak</w:t>
      </w:r>
      <w:r w:rsidR="00CE556D">
        <w:rPr>
          <w:rFonts w:ascii="Times New Roman" w:hAnsi="Times New Roman" w:cs="Times New Roman"/>
        </w:rPr>
        <w:t xml:space="preserve">ra a </w:t>
      </w:r>
      <w:r w:rsidRPr="00635FB7">
        <w:rPr>
          <w:rFonts w:ascii="Times New Roman" w:hAnsi="Times New Roman" w:cs="Times New Roman"/>
        </w:rPr>
        <w:t>gördülő fejlesztési tervek a képviselő-testület 20</w:t>
      </w:r>
      <w:r w:rsidR="00EC3887">
        <w:rPr>
          <w:rFonts w:ascii="Times New Roman" w:hAnsi="Times New Roman" w:cs="Times New Roman"/>
        </w:rPr>
        <w:t>2</w:t>
      </w:r>
      <w:r w:rsidR="0024760F">
        <w:rPr>
          <w:rFonts w:ascii="Times New Roman" w:hAnsi="Times New Roman" w:cs="Times New Roman"/>
        </w:rPr>
        <w:t>1</w:t>
      </w:r>
      <w:r w:rsidRPr="00635FB7">
        <w:rPr>
          <w:rFonts w:ascii="Times New Roman" w:hAnsi="Times New Roman" w:cs="Times New Roman"/>
        </w:rPr>
        <w:t>. szeptemberi ülésén jóváhagyta.</w:t>
      </w:r>
    </w:p>
    <w:p w14:paraId="20C05802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</w:p>
    <w:p w14:paraId="0DFD1893" w14:textId="736CD6F2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lastRenderedPageBreak/>
        <w:t>20</w:t>
      </w:r>
      <w:r w:rsidR="00EC3887" w:rsidRPr="008C1CEE">
        <w:rPr>
          <w:rFonts w:ascii="Times New Roman" w:hAnsi="Times New Roman" w:cs="Times New Roman"/>
        </w:rPr>
        <w:t>22. december elején</w:t>
      </w:r>
      <w:r w:rsidRPr="008C1CEE">
        <w:rPr>
          <w:rFonts w:ascii="Times New Roman" w:hAnsi="Times New Roman" w:cs="Times New Roman"/>
        </w:rPr>
        <w:t xml:space="preserve"> az üzemeltető ÉDV Zrt. kérte a gördülő fejlesztési terven módosításokat vezessen át.</w:t>
      </w:r>
    </w:p>
    <w:p w14:paraId="41A47CB2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</w:p>
    <w:p w14:paraId="51AA0C36" w14:textId="40E9662D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t>A módosítást a képviselő-testületnek el kell fogadnia, majd azt a Magyar Energetikai és Közmű Szabályozási Hivatal részére meg kell küldenie.</w:t>
      </w:r>
    </w:p>
    <w:p w14:paraId="3C2047CC" w14:textId="77777777" w:rsidR="00EC3887" w:rsidRPr="008C1CEE" w:rsidRDefault="00EC3887" w:rsidP="008C1CEE">
      <w:pPr>
        <w:spacing w:after="0"/>
        <w:jc w:val="both"/>
        <w:rPr>
          <w:rFonts w:ascii="Times New Roman" w:hAnsi="Times New Roman" w:cs="Times New Roman"/>
        </w:rPr>
      </w:pPr>
    </w:p>
    <w:p w14:paraId="2ABCD4BB" w14:textId="39E894DA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t>Telki, 2</w:t>
      </w:r>
      <w:r w:rsidR="00EC3887" w:rsidRPr="008C1CEE">
        <w:rPr>
          <w:rFonts w:ascii="Times New Roman" w:hAnsi="Times New Roman" w:cs="Times New Roman"/>
        </w:rPr>
        <w:t>022.</w:t>
      </w:r>
      <w:r w:rsidR="00CE556D">
        <w:rPr>
          <w:rFonts w:ascii="Times New Roman" w:hAnsi="Times New Roman" w:cs="Times New Roman"/>
        </w:rPr>
        <w:t xml:space="preserve"> </w:t>
      </w:r>
      <w:r w:rsidR="008C1CEE" w:rsidRPr="008C1CEE">
        <w:rPr>
          <w:rFonts w:ascii="Times New Roman" w:hAnsi="Times New Roman" w:cs="Times New Roman"/>
        </w:rPr>
        <w:t>december 5.</w:t>
      </w:r>
    </w:p>
    <w:p w14:paraId="2939C80D" w14:textId="77777777" w:rsidR="00635FB7" w:rsidRPr="008C1CEE" w:rsidRDefault="00635FB7" w:rsidP="00072292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t>Deltai Károly</w:t>
      </w:r>
    </w:p>
    <w:p w14:paraId="28BC6474" w14:textId="77777777" w:rsidR="00635FB7" w:rsidRPr="008C1CEE" w:rsidRDefault="00635FB7" w:rsidP="00072292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t>polgármester</w:t>
      </w:r>
    </w:p>
    <w:p w14:paraId="5E6685CA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</w:p>
    <w:p w14:paraId="1E277372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</w:p>
    <w:p w14:paraId="6A84A6D1" w14:textId="77777777" w:rsidR="00635FB7" w:rsidRPr="008C1CEE" w:rsidRDefault="00635FB7" w:rsidP="008C1CEE">
      <w:pPr>
        <w:spacing w:after="0"/>
        <w:jc w:val="center"/>
        <w:rPr>
          <w:rFonts w:ascii="Times New Roman" w:hAnsi="Times New Roman" w:cs="Times New Roman"/>
          <w:b/>
        </w:rPr>
      </w:pPr>
      <w:r w:rsidRPr="008C1CEE">
        <w:rPr>
          <w:rFonts w:ascii="Times New Roman" w:hAnsi="Times New Roman" w:cs="Times New Roman"/>
          <w:b/>
        </w:rPr>
        <w:t>Határozati javaslat</w:t>
      </w:r>
    </w:p>
    <w:p w14:paraId="287C1170" w14:textId="77777777" w:rsidR="00CE556D" w:rsidRDefault="00CE556D" w:rsidP="00CE55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635FB7" w:rsidRPr="008C1CEE">
        <w:rPr>
          <w:rFonts w:ascii="Times New Roman" w:hAnsi="Times New Roman" w:cs="Times New Roman"/>
          <w:b/>
        </w:rPr>
        <w:t xml:space="preserve">Telki </w:t>
      </w:r>
      <w:proofErr w:type="gramStart"/>
      <w:r w:rsidR="00635FB7" w:rsidRPr="008C1CEE">
        <w:rPr>
          <w:rFonts w:ascii="Times New Roman" w:hAnsi="Times New Roman" w:cs="Times New Roman"/>
          <w:b/>
        </w:rPr>
        <w:t xml:space="preserve">község </w:t>
      </w:r>
      <w:r>
        <w:rPr>
          <w:rFonts w:ascii="Times New Roman" w:hAnsi="Times New Roman" w:cs="Times New Roman"/>
          <w:b/>
        </w:rPr>
        <w:t xml:space="preserve"> </w:t>
      </w:r>
      <w:r w:rsidR="00635FB7" w:rsidRPr="008C1CEE">
        <w:rPr>
          <w:rFonts w:ascii="Times New Roman" w:hAnsi="Times New Roman" w:cs="Times New Roman"/>
          <w:b/>
        </w:rPr>
        <w:t>Képviselő</w:t>
      </w:r>
      <w:proofErr w:type="gramEnd"/>
      <w:r w:rsidR="00635FB7" w:rsidRPr="008C1CEE">
        <w:rPr>
          <w:rFonts w:ascii="Times New Roman" w:hAnsi="Times New Roman" w:cs="Times New Roman"/>
          <w:b/>
        </w:rPr>
        <w:t>-testülete</w:t>
      </w:r>
      <w:r>
        <w:rPr>
          <w:rFonts w:ascii="Times New Roman" w:hAnsi="Times New Roman" w:cs="Times New Roman"/>
          <w:b/>
        </w:rPr>
        <w:t xml:space="preserve"> </w:t>
      </w:r>
    </w:p>
    <w:p w14:paraId="4982BEDE" w14:textId="192AD4A9" w:rsidR="00635FB7" w:rsidRPr="008C1CEE" w:rsidRDefault="00AB6D78" w:rsidP="00AB6D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635FB7" w:rsidRPr="008C1CEE">
        <w:rPr>
          <w:rFonts w:ascii="Times New Roman" w:hAnsi="Times New Roman" w:cs="Times New Roman"/>
          <w:b/>
        </w:rPr>
        <w:t>/20</w:t>
      </w:r>
      <w:r w:rsidR="00CE556D">
        <w:rPr>
          <w:rFonts w:ascii="Times New Roman" w:hAnsi="Times New Roman" w:cs="Times New Roman"/>
          <w:b/>
        </w:rPr>
        <w:t>22</w:t>
      </w:r>
      <w:r w:rsidR="00635FB7" w:rsidRPr="008C1CEE">
        <w:rPr>
          <w:rFonts w:ascii="Times New Roman" w:hAnsi="Times New Roman" w:cs="Times New Roman"/>
          <w:b/>
        </w:rPr>
        <w:t>.(</w:t>
      </w:r>
      <w:r w:rsidR="00CE556D">
        <w:rPr>
          <w:rFonts w:ascii="Times New Roman" w:hAnsi="Times New Roman" w:cs="Times New Roman"/>
          <w:b/>
        </w:rPr>
        <w:t>XII</w:t>
      </w:r>
      <w:r w:rsidR="00635FB7" w:rsidRPr="008C1CEE">
        <w:rPr>
          <w:rFonts w:ascii="Times New Roman" w:hAnsi="Times New Roman" w:cs="Times New Roman"/>
          <w:b/>
        </w:rPr>
        <w:t xml:space="preserve">. </w:t>
      </w:r>
      <w:proofErr w:type="gramStart"/>
      <w:r w:rsidR="00635FB7" w:rsidRPr="008C1CEE">
        <w:rPr>
          <w:rFonts w:ascii="Times New Roman" w:hAnsi="Times New Roman" w:cs="Times New Roman"/>
          <w:b/>
        </w:rPr>
        <w:t xml:space="preserve">  )</w:t>
      </w:r>
      <w:proofErr w:type="gramEnd"/>
      <w:r w:rsidR="00635FB7" w:rsidRPr="008C1C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számú </w:t>
      </w:r>
      <w:r w:rsidR="00635FB7" w:rsidRPr="008C1CEE">
        <w:rPr>
          <w:rFonts w:ascii="Times New Roman" w:hAnsi="Times New Roman" w:cs="Times New Roman"/>
          <w:b/>
        </w:rPr>
        <w:t>Ö</w:t>
      </w:r>
      <w:r w:rsidR="00CE556D">
        <w:rPr>
          <w:rFonts w:ascii="Times New Roman" w:hAnsi="Times New Roman" w:cs="Times New Roman"/>
          <w:b/>
        </w:rPr>
        <w:t>nkormányzat</w:t>
      </w:r>
      <w:r>
        <w:rPr>
          <w:rFonts w:ascii="Times New Roman" w:hAnsi="Times New Roman" w:cs="Times New Roman"/>
          <w:b/>
        </w:rPr>
        <w:t xml:space="preserve"> </w:t>
      </w:r>
      <w:r w:rsidR="00635FB7" w:rsidRPr="008C1CEE">
        <w:rPr>
          <w:rFonts w:ascii="Times New Roman" w:hAnsi="Times New Roman" w:cs="Times New Roman"/>
          <w:b/>
        </w:rPr>
        <w:t>Határozata</w:t>
      </w:r>
    </w:p>
    <w:p w14:paraId="37E1313A" w14:textId="77777777" w:rsidR="00635FB7" w:rsidRPr="008C1CEE" w:rsidRDefault="00635FB7" w:rsidP="00072292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14:paraId="552A4B18" w14:textId="77777777" w:rsidR="00635FB7" w:rsidRPr="008C1CEE" w:rsidRDefault="00635FB7" w:rsidP="008C1CEE">
      <w:pPr>
        <w:spacing w:after="0"/>
        <w:jc w:val="center"/>
        <w:rPr>
          <w:rFonts w:ascii="Times New Roman" w:hAnsi="Times New Roman" w:cs="Times New Roman"/>
          <w:b/>
        </w:rPr>
      </w:pPr>
      <w:r w:rsidRPr="008C1CEE">
        <w:rPr>
          <w:rFonts w:ascii="Times New Roman" w:hAnsi="Times New Roman" w:cs="Times New Roman"/>
          <w:b/>
        </w:rPr>
        <w:t xml:space="preserve">Telki </w:t>
      </w:r>
      <w:proofErr w:type="spellStart"/>
      <w:r w:rsidRPr="008C1CEE">
        <w:rPr>
          <w:rFonts w:ascii="Times New Roman" w:hAnsi="Times New Roman" w:cs="Times New Roman"/>
          <w:b/>
        </w:rPr>
        <w:t>viziközművek</w:t>
      </w:r>
      <w:proofErr w:type="spellEnd"/>
      <w:r w:rsidRPr="008C1CEE">
        <w:rPr>
          <w:rFonts w:ascii="Times New Roman" w:hAnsi="Times New Roman" w:cs="Times New Roman"/>
          <w:b/>
        </w:rPr>
        <w:t xml:space="preserve"> 15 éves gördülő fejlesztési Terv módosításáról</w:t>
      </w:r>
    </w:p>
    <w:p w14:paraId="528FCD6E" w14:textId="77777777" w:rsidR="00635FB7" w:rsidRPr="008C1CEE" w:rsidRDefault="00635FB7" w:rsidP="008C1CEE">
      <w:pPr>
        <w:pStyle w:val="Alcm"/>
        <w:jc w:val="both"/>
        <w:rPr>
          <w:b w:val="0"/>
          <w:sz w:val="22"/>
          <w:szCs w:val="22"/>
          <w:u w:val="single"/>
        </w:rPr>
      </w:pPr>
    </w:p>
    <w:p w14:paraId="60763646" w14:textId="77777777" w:rsidR="007511AF" w:rsidRDefault="00635FB7" w:rsidP="008C1CEE">
      <w:pPr>
        <w:pStyle w:val="Szvegtrzs21"/>
        <w:rPr>
          <w:rFonts w:ascii="Times New Roman" w:hAnsi="Times New Roman" w:cs="Times New Roman"/>
          <w:sz w:val="22"/>
          <w:szCs w:val="22"/>
        </w:rPr>
      </w:pPr>
      <w:r w:rsidRPr="008C1CEE">
        <w:rPr>
          <w:rFonts w:ascii="Times New Roman" w:hAnsi="Times New Roman" w:cs="Times New Roman"/>
          <w:sz w:val="22"/>
          <w:szCs w:val="22"/>
        </w:rPr>
        <w:t>Telki község Képviselő-testülete, úgy határoz, hogy jelen előterjesztés 1. sz. mellékletében szereplő Gördülő fejlesztési terv felújítási és pótlási, és beruházási terve módosításait, valamint a 2. sz. mellékletben szereplő Telki víz-és szennyvízközmű évi felújítási és rekonstrukciós terv módosítását elfogadja azzal</w:t>
      </w:r>
      <w:r w:rsidR="007511AF">
        <w:rPr>
          <w:rFonts w:ascii="Times New Roman" w:hAnsi="Times New Roman" w:cs="Times New Roman"/>
          <w:sz w:val="22"/>
          <w:szCs w:val="22"/>
        </w:rPr>
        <w:t>.</w:t>
      </w:r>
    </w:p>
    <w:p w14:paraId="41C0687A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</w:p>
    <w:p w14:paraId="0D74F6E7" w14:textId="129EC705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t xml:space="preserve">A testület felhatalmazza a polgármestert a Gördülő Fejlesztési </w:t>
      </w:r>
      <w:r w:rsidR="007511AF">
        <w:rPr>
          <w:rFonts w:ascii="Times New Roman" w:hAnsi="Times New Roman" w:cs="Times New Roman"/>
        </w:rPr>
        <w:t xml:space="preserve">Terv módosításának a </w:t>
      </w:r>
      <w:r w:rsidRPr="008C1CEE">
        <w:rPr>
          <w:rFonts w:ascii="Times New Roman" w:hAnsi="Times New Roman" w:cs="Times New Roman"/>
        </w:rPr>
        <w:t>Magyar Energetikai és Közmű Szabályozási Hivatalhoz történő benyújtására.</w:t>
      </w:r>
    </w:p>
    <w:p w14:paraId="5B30A294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</w:p>
    <w:p w14:paraId="73D9FD7A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t>Felelős: Polgármester</w:t>
      </w:r>
    </w:p>
    <w:p w14:paraId="0CDE18E0" w14:textId="77777777" w:rsidR="00635FB7" w:rsidRPr="008C1CEE" w:rsidRDefault="00635FB7" w:rsidP="008C1CEE">
      <w:pPr>
        <w:spacing w:after="0"/>
        <w:jc w:val="both"/>
        <w:rPr>
          <w:rFonts w:ascii="Times New Roman" w:hAnsi="Times New Roman" w:cs="Times New Roman"/>
        </w:rPr>
      </w:pPr>
      <w:r w:rsidRPr="008C1CEE">
        <w:rPr>
          <w:rFonts w:ascii="Times New Roman" w:hAnsi="Times New Roman" w:cs="Times New Roman"/>
        </w:rPr>
        <w:t>Határidő: azonnal</w:t>
      </w:r>
    </w:p>
    <w:p w14:paraId="22B8FE04" w14:textId="77777777" w:rsidR="00635FB7" w:rsidRPr="008C1CEE" w:rsidRDefault="00635FB7" w:rsidP="008C1CEE">
      <w:pPr>
        <w:spacing w:after="0" w:line="216" w:lineRule="auto"/>
        <w:ind w:left="32"/>
        <w:jc w:val="both"/>
        <w:rPr>
          <w:rFonts w:ascii="Times New Roman" w:hAnsi="Times New Roman" w:cs="Times New Roman"/>
        </w:rPr>
      </w:pPr>
    </w:p>
    <w:sectPr w:rsidR="00635FB7" w:rsidRPr="008C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1"/>
  </w:num>
  <w:num w:numId="2" w16cid:durableId="799149387">
    <w:abstractNumId w:val="0"/>
  </w:num>
  <w:num w:numId="3" w16cid:durableId="648707595">
    <w:abstractNumId w:val="6"/>
  </w:num>
  <w:num w:numId="4" w16cid:durableId="927544709">
    <w:abstractNumId w:val="4"/>
  </w:num>
  <w:num w:numId="5" w16cid:durableId="642275461">
    <w:abstractNumId w:val="7"/>
  </w:num>
  <w:num w:numId="6" w16cid:durableId="467673465">
    <w:abstractNumId w:val="3"/>
  </w:num>
  <w:num w:numId="7" w16cid:durableId="441650707">
    <w:abstractNumId w:val="2"/>
  </w:num>
  <w:num w:numId="8" w16cid:durableId="161771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72292"/>
    <w:rsid w:val="00096E2A"/>
    <w:rsid w:val="000A56A1"/>
    <w:rsid w:val="000F12AC"/>
    <w:rsid w:val="000F31F7"/>
    <w:rsid w:val="00141A92"/>
    <w:rsid w:val="00167783"/>
    <w:rsid w:val="00176D74"/>
    <w:rsid w:val="001A770D"/>
    <w:rsid w:val="001E76A0"/>
    <w:rsid w:val="001F41A0"/>
    <w:rsid w:val="00201913"/>
    <w:rsid w:val="002120AE"/>
    <w:rsid w:val="00216F86"/>
    <w:rsid w:val="0024760F"/>
    <w:rsid w:val="002C1F68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35FB7"/>
    <w:rsid w:val="00662388"/>
    <w:rsid w:val="00667C47"/>
    <w:rsid w:val="006A23BC"/>
    <w:rsid w:val="006B1D14"/>
    <w:rsid w:val="006B6A83"/>
    <w:rsid w:val="006F5ED5"/>
    <w:rsid w:val="00735A14"/>
    <w:rsid w:val="00746877"/>
    <w:rsid w:val="007511AF"/>
    <w:rsid w:val="007922AE"/>
    <w:rsid w:val="007936B9"/>
    <w:rsid w:val="007B206C"/>
    <w:rsid w:val="007E49FD"/>
    <w:rsid w:val="00805D6C"/>
    <w:rsid w:val="00881331"/>
    <w:rsid w:val="00892613"/>
    <w:rsid w:val="008A5B63"/>
    <w:rsid w:val="008C1CEE"/>
    <w:rsid w:val="008D05D9"/>
    <w:rsid w:val="0090275F"/>
    <w:rsid w:val="0095014C"/>
    <w:rsid w:val="00960E08"/>
    <w:rsid w:val="009728D0"/>
    <w:rsid w:val="009A12DD"/>
    <w:rsid w:val="009A2AEC"/>
    <w:rsid w:val="009F3762"/>
    <w:rsid w:val="00A31404"/>
    <w:rsid w:val="00A50FAE"/>
    <w:rsid w:val="00AA7BC9"/>
    <w:rsid w:val="00AB6D78"/>
    <w:rsid w:val="00AD582C"/>
    <w:rsid w:val="00B06751"/>
    <w:rsid w:val="00B240A0"/>
    <w:rsid w:val="00B43721"/>
    <w:rsid w:val="00B46FAC"/>
    <w:rsid w:val="00B57735"/>
    <w:rsid w:val="00BC336F"/>
    <w:rsid w:val="00BE0B53"/>
    <w:rsid w:val="00BE5C33"/>
    <w:rsid w:val="00BF4040"/>
    <w:rsid w:val="00C40AD0"/>
    <w:rsid w:val="00C72C64"/>
    <w:rsid w:val="00CE556D"/>
    <w:rsid w:val="00D05F4E"/>
    <w:rsid w:val="00D16EB0"/>
    <w:rsid w:val="00D5281D"/>
    <w:rsid w:val="00D63A4E"/>
    <w:rsid w:val="00D66A94"/>
    <w:rsid w:val="00DE6E3D"/>
    <w:rsid w:val="00E03C65"/>
    <w:rsid w:val="00E12032"/>
    <w:rsid w:val="00E40B04"/>
    <w:rsid w:val="00EB624F"/>
    <w:rsid w:val="00EC3887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Alcm">
    <w:name w:val="Subtitle"/>
    <w:basedOn w:val="Norml"/>
    <w:link w:val="AlcmChar"/>
    <w:qFormat/>
    <w:rsid w:val="00635F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635FB7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2022-12-05T12:26:00Z</dcterms:created>
  <dcterms:modified xsi:type="dcterms:W3CDTF">2022-12-05T12:26:00Z</dcterms:modified>
</cp:coreProperties>
</file>